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6EF9" w14:textId="7ADC2314" w:rsidR="008500BD" w:rsidRDefault="00276152" w:rsidP="008500BD">
      <w:pPr>
        <w:ind w:left="-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ĐÁP ÁN </w:t>
      </w:r>
      <w:r w:rsidRPr="00777020">
        <w:rPr>
          <w:b/>
          <w:sz w:val="26"/>
          <w:szCs w:val="26"/>
        </w:rPr>
        <w:t>ĐỊA LÝ</w:t>
      </w:r>
      <w:r w:rsidRPr="00777020">
        <w:rPr>
          <w:b/>
          <w:sz w:val="26"/>
          <w:szCs w:val="26"/>
          <w:lang w:val="vi-VN"/>
        </w:rPr>
        <w:t xml:space="preserve"> KHỐI</w:t>
      </w:r>
      <w:r w:rsidRPr="00777020">
        <w:rPr>
          <w:b/>
          <w:sz w:val="26"/>
          <w:szCs w:val="26"/>
        </w:rPr>
        <w:t xml:space="preserve"> 11</w:t>
      </w:r>
      <w:r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(XH)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736"/>
        <w:gridCol w:w="640"/>
        <w:gridCol w:w="790"/>
        <w:gridCol w:w="400"/>
        <w:gridCol w:w="736"/>
        <w:gridCol w:w="640"/>
        <w:gridCol w:w="790"/>
        <w:gridCol w:w="400"/>
        <w:gridCol w:w="736"/>
        <w:gridCol w:w="640"/>
        <w:gridCol w:w="790"/>
        <w:gridCol w:w="400"/>
        <w:gridCol w:w="736"/>
        <w:gridCol w:w="640"/>
        <w:gridCol w:w="790"/>
      </w:tblGrid>
      <w:tr w:rsidR="00276152" w:rsidRPr="00276152" w14:paraId="6199D03C" w14:textId="77777777" w:rsidTr="00593039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EB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bookmarkStart w:id="0" w:name="_Hlk52115573"/>
            <w:r w:rsidRPr="00276152">
              <w:rPr>
                <w:sz w:val="24"/>
                <w:szCs w:val="24"/>
              </w:rPr>
              <w:t>made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1A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19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FEA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E3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made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ED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2B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9DB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0B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made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17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AEA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409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1F2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made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455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94C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dapan</w:t>
            </w:r>
          </w:p>
        </w:tc>
      </w:tr>
      <w:tr w:rsidR="00276152" w:rsidRPr="00276152" w14:paraId="03843734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E0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EE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B8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3B04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23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1E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E2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F35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83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62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DA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6EF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106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9A6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BB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</w:tr>
      <w:tr w:rsidR="00276152" w:rsidRPr="00276152" w14:paraId="4BBBA903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77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DBB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1D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0FA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9D8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ED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0BC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F9C6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B2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15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35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11F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BC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AD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F6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</w:tr>
      <w:tr w:rsidR="00276152" w:rsidRPr="00276152" w14:paraId="3668F401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A5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AA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A8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BF6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45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42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63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D91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AD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174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97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7E1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A2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F9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49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</w:tr>
      <w:tr w:rsidR="00276152" w:rsidRPr="00276152" w14:paraId="4D8A5927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3B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D0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DC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401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3F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A9C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F3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07C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BDE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60B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F9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96C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77B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46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C75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</w:tr>
      <w:tr w:rsidR="00276152" w:rsidRPr="00276152" w14:paraId="3C2ACF60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35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F41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C76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01A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53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96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3F4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A0C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46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C1F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F4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E1E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13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A6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134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</w:tr>
      <w:tr w:rsidR="00276152" w:rsidRPr="00276152" w14:paraId="7B56B6C4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E2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3D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ED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DEB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795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486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DDD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108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4C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C30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84C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223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47E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A1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29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</w:tr>
      <w:tr w:rsidR="00276152" w:rsidRPr="00276152" w14:paraId="60E3C0A8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1D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8D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31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A99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2B6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9C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08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966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8F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506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FC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94E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3C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6A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40D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</w:tr>
      <w:tr w:rsidR="00276152" w:rsidRPr="00276152" w14:paraId="3B962132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DD5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3E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C2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2C9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C67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46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4AA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712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09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8E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1A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F76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2B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744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50B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</w:tr>
      <w:tr w:rsidR="00276152" w:rsidRPr="00276152" w14:paraId="088857C1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552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8C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DB7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D07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A4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E8B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5A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CF69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D8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10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1D8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95F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7AD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9D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89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</w:tr>
      <w:tr w:rsidR="00276152" w:rsidRPr="00276152" w14:paraId="285E115E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33F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FE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20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C6B6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C8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70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636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238F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072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E9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F3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C42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0F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38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B4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</w:tr>
      <w:tr w:rsidR="00276152" w:rsidRPr="00276152" w14:paraId="50CB956C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1D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AD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6D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655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6A4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62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960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B7C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218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019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F0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98D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5DA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BA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8CE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</w:tr>
      <w:tr w:rsidR="00276152" w:rsidRPr="00276152" w14:paraId="311EE1E3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FF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6D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64D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12E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4F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2D4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13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B83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5F5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2C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B6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1BD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1E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6A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62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</w:tr>
      <w:tr w:rsidR="00276152" w:rsidRPr="00276152" w14:paraId="3E8F1D1B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96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FE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373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3A9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A3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D9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DF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C2F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6C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942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F5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4CD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6C6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596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87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</w:tr>
      <w:tr w:rsidR="00276152" w:rsidRPr="00276152" w14:paraId="26144977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C0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0E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0A0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5FC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1C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F0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D5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3E14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539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46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74EA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FE7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41E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56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A18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</w:tr>
      <w:tr w:rsidR="00276152" w:rsidRPr="00276152" w14:paraId="79EF722E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1F8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CBA5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2F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865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8C4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54E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3AF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EBF5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F23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973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788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706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03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EC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FF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</w:tr>
      <w:tr w:rsidR="00276152" w:rsidRPr="00276152" w14:paraId="50AFF2F0" w14:textId="77777777" w:rsidTr="00593039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428C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E04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4B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4AA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5BB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60B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51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2C4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AA61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2AC6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B81D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D45" w14:textId="77777777" w:rsidR="00276152" w:rsidRPr="00276152" w:rsidRDefault="00276152" w:rsidP="00276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6467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012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569" w14:textId="77777777" w:rsidR="00276152" w:rsidRPr="00276152" w:rsidRDefault="00276152" w:rsidP="00276152">
            <w:pPr>
              <w:jc w:val="center"/>
              <w:rPr>
                <w:sz w:val="24"/>
                <w:szCs w:val="24"/>
              </w:rPr>
            </w:pPr>
            <w:r w:rsidRPr="00276152">
              <w:rPr>
                <w:sz w:val="24"/>
                <w:szCs w:val="24"/>
              </w:rPr>
              <w:t>D</w:t>
            </w:r>
          </w:p>
        </w:tc>
      </w:tr>
    </w:tbl>
    <w:p w14:paraId="264E631D" w14:textId="77777777" w:rsidR="00CD6155" w:rsidRPr="00593039" w:rsidRDefault="00CD6155" w:rsidP="00593039">
      <w:pPr>
        <w:tabs>
          <w:tab w:val="left" w:pos="1620"/>
        </w:tabs>
        <w:jc w:val="center"/>
        <w:rPr>
          <w:sz w:val="12"/>
          <w:szCs w:val="20"/>
        </w:rPr>
      </w:pPr>
    </w:p>
    <w:p w14:paraId="19048943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b/>
          <w:sz w:val="24"/>
          <w:szCs w:val="24"/>
          <w:lang w:val="vi-VN"/>
        </w:rPr>
        <w:t>Câu 1</w:t>
      </w:r>
      <w:r w:rsidRPr="00593039">
        <w:rPr>
          <w:sz w:val="24"/>
          <w:szCs w:val="24"/>
          <w:lang w:val="vi-VN"/>
        </w:rPr>
        <w:t xml:space="preserve">: </w:t>
      </w:r>
      <w:r w:rsidRPr="00593039">
        <w:rPr>
          <w:b/>
          <w:sz w:val="24"/>
          <w:szCs w:val="24"/>
          <w:lang w:val="vi-VN"/>
        </w:rPr>
        <w:t>một số vấn đề dân cư và xã hội ở Châu Phi (2đ)</w:t>
      </w:r>
    </w:p>
    <w:tbl>
      <w:tblPr>
        <w:tblW w:w="10916" w:type="dxa"/>
        <w:tblInd w:w="-195" w:type="dxa"/>
        <w:tblCellMar>
          <w:top w:w="62" w:type="dxa"/>
          <w:left w:w="89" w:type="dxa"/>
          <w:right w:w="63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5245"/>
      </w:tblGrid>
      <w:tr w:rsidR="00CD6155" w:rsidRPr="00593039" w14:paraId="1172E28C" w14:textId="77777777" w:rsidTr="00593039">
        <w:trPr>
          <w:trHeight w:val="34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5AC75" w14:textId="77777777" w:rsidR="00CD6155" w:rsidRPr="00593039" w:rsidRDefault="00CD6155" w:rsidP="00593039">
            <w:pPr>
              <w:rPr>
                <w:b/>
                <w:i/>
                <w:sz w:val="24"/>
                <w:szCs w:val="24"/>
              </w:rPr>
            </w:pPr>
            <w:r w:rsidRPr="00593039">
              <w:rPr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593039">
              <w:rPr>
                <w:b/>
                <w:i/>
                <w:sz w:val="24"/>
                <w:szCs w:val="24"/>
              </w:rPr>
              <w:t xml:space="preserve">Các  vấn đề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auto"/>
          </w:tcPr>
          <w:p w14:paraId="3C65BE6D" w14:textId="77777777" w:rsidR="00CD6155" w:rsidRPr="00593039" w:rsidRDefault="00CD6155" w:rsidP="00593039">
            <w:pPr>
              <w:jc w:val="center"/>
              <w:rPr>
                <w:b/>
                <w:i/>
                <w:sz w:val="24"/>
                <w:szCs w:val="24"/>
              </w:rPr>
            </w:pPr>
            <w:r w:rsidRPr="00593039">
              <w:rPr>
                <w:b/>
                <w:i/>
                <w:sz w:val="24"/>
                <w:szCs w:val="24"/>
              </w:rPr>
              <w:t>Đặc điểm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auto"/>
          </w:tcPr>
          <w:p w14:paraId="26471EBC" w14:textId="77777777" w:rsidR="00CD6155" w:rsidRPr="00593039" w:rsidRDefault="00CD6155" w:rsidP="00593039">
            <w:pPr>
              <w:jc w:val="center"/>
              <w:rPr>
                <w:b/>
                <w:i/>
                <w:sz w:val="24"/>
                <w:szCs w:val="24"/>
              </w:rPr>
            </w:pPr>
            <w:r w:rsidRPr="00593039">
              <w:rPr>
                <w:b/>
                <w:i/>
                <w:sz w:val="24"/>
                <w:szCs w:val="24"/>
              </w:rPr>
              <w:t>Ảnh hưởng</w:t>
            </w:r>
          </w:p>
        </w:tc>
      </w:tr>
      <w:tr w:rsidR="00CD6155" w:rsidRPr="00593039" w14:paraId="4B03C418" w14:textId="77777777" w:rsidTr="00593039">
        <w:trPr>
          <w:trHeight w:val="271"/>
        </w:trPr>
        <w:tc>
          <w:tcPr>
            <w:tcW w:w="141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69DCF0" w14:textId="3C2591BF" w:rsidR="00CD6155" w:rsidRPr="00593039" w:rsidRDefault="00CD6155" w:rsidP="00593039">
            <w:pPr>
              <w:jc w:val="center"/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Dân</w:t>
            </w:r>
          </w:p>
          <w:p w14:paraId="1B4DD95A" w14:textId="42FF0F64" w:rsidR="00CD6155" w:rsidRPr="00593039" w:rsidRDefault="00CD6155" w:rsidP="00593039">
            <w:pPr>
              <w:jc w:val="center"/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số</w:t>
            </w:r>
          </w:p>
        </w:tc>
        <w:tc>
          <w:tcPr>
            <w:tcW w:w="42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81668" w14:textId="77777777" w:rsidR="00CD6155" w:rsidRPr="00593039" w:rsidRDefault="00CD6155" w:rsidP="00593039">
            <w:pPr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 xml:space="preserve">-  Tỉ suất sinh, tỉ  suất tử, tỉ suất gia  tăng tự nhiên cao  nhất TG </w:t>
            </w:r>
          </w:p>
        </w:tc>
        <w:tc>
          <w:tcPr>
            <w:tcW w:w="524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93B47" w14:textId="460200D1" w:rsidR="00CD6155" w:rsidRPr="00593039" w:rsidRDefault="00CD6155" w:rsidP="00593039">
            <w:pPr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 xml:space="preserve">Hạn chế của sự  phát triển kinh  tế, giảm chất  lượng cuộc  sống, tàn phá  MT </w:t>
            </w:r>
          </w:p>
        </w:tc>
      </w:tr>
      <w:tr w:rsidR="00CD6155" w:rsidRPr="00593039" w14:paraId="29C59A99" w14:textId="77777777" w:rsidTr="00593039">
        <w:trPr>
          <w:trHeight w:val="5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6BA7D" w14:textId="31DC0AAE" w:rsidR="00CD6155" w:rsidRPr="00593039" w:rsidRDefault="00CD6155" w:rsidP="00593039">
            <w:pPr>
              <w:jc w:val="center"/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Mức  sống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D2B38" w14:textId="77777777" w:rsidR="00CD6155" w:rsidRPr="00593039" w:rsidRDefault="00CD6155" w:rsidP="00593039">
            <w:pPr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-</w:t>
            </w:r>
            <w:r w:rsidRPr="00593039">
              <w:rPr>
                <w:sz w:val="24"/>
                <w:szCs w:val="24"/>
                <w:lang w:val="vi-VN"/>
              </w:rPr>
              <w:t xml:space="preserve"> </w:t>
            </w:r>
            <w:r w:rsidRPr="00593039">
              <w:rPr>
                <w:sz w:val="24"/>
                <w:szCs w:val="24"/>
              </w:rPr>
              <w:t xml:space="preserve">Tuổi thọ trung  bình thấp, HDI rất  thấp. </w:t>
            </w:r>
          </w:p>
          <w:p w14:paraId="075FED12" w14:textId="77777777" w:rsidR="00CD6155" w:rsidRPr="00593039" w:rsidRDefault="00CD6155" w:rsidP="00593039">
            <w:pPr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-</w:t>
            </w:r>
            <w:r w:rsidRPr="00593039">
              <w:rPr>
                <w:sz w:val="24"/>
                <w:szCs w:val="24"/>
                <w:lang w:val="vi-VN"/>
              </w:rPr>
              <w:t xml:space="preserve"> </w:t>
            </w:r>
            <w:r w:rsidRPr="00593039">
              <w:rPr>
                <w:sz w:val="24"/>
                <w:szCs w:val="24"/>
              </w:rPr>
              <w:t xml:space="preserve">Phần lớn các  nước châu Phi  dưới mức trung  bình của các nước  đang phát triển.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68A55" w14:textId="77777777" w:rsidR="00CD6155" w:rsidRPr="00593039" w:rsidRDefault="00CD6155" w:rsidP="00593039">
            <w:pPr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 xml:space="preserve"> Chất lượng  nguồn lao động  thấp. </w:t>
            </w:r>
          </w:p>
        </w:tc>
      </w:tr>
      <w:tr w:rsidR="00CD6155" w:rsidRPr="00593039" w14:paraId="3739D420" w14:textId="77777777" w:rsidTr="00593039">
        <w:trPr>
          <w:trHeight w:val="29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8B082" w14:textId="4B02FFE0" w:rsidR="00CD6155" w:rsidRPr="00593039" w:rsidRDefault="00CD6155" w:rsidP="00593039">
            <w:pPr>
              <w:jc w:val="center"/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Vấn</w:t>
            </w:r>
          </w:p>
          <w:p w14:paraId="5A28254B" w14:textId="39351F64" w:rsidR="00CD6155" w:rsidRPr="00593039" w:rsidRDefault="00CD6155" w:rsidP="00593039">
            <w:pPr>
              <w:jc w:val="center"/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>đề  khác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BA5AE" w14:textId="77777777" w:rsidR="00CD6155" w:rsidRPr="00593039" w:rsidRDefault="00CD6155" w:rsidP="00593039">
            <w:pPr>
              <w:rPr>
                <w:sz w:val="24"/>
                <w:szCs w:val="24"/>
              </w:rPr>
            </w:pPr>
            <w:r w:rsidRPr="00593039">
              <w:rPr>
                <w:sz w:val="24"/>
                <w:szCs w:val="24"/>
              </w:rPr>
              <w:t xml:space="preserve"> Hủ tục, bệnh tật,  xung đột sắc tộc.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FF295" w14:textId="77777777" w:rsidR="00CD6155" w:rsidRPr="00593039" w:rsidRDefault="00CD6155" w:rsidP="00593039">
            <w:pPr>
              <w:rPr>
                <w:sz w:val="24"/>
                <w:szCs w:val="24"/>
                <w:lang w:val="vi-VN"/>
              </w:rPr>
            </w:pPr>
            <w:r w:rsidRPr="00593039">
              <w:rPr>
                <w:sz w:val="24"/>
                <w:szCs w:val="24"/>
              </w:rPr>
              <w:t xml:space="preserve"> Tổn thất lớn về  người và của </w:t>
            </w:r>
          </w:p>
          <w:p w14:paraId="518A06F5" w14:textId="77777777" w:rsidR="00CD6155" w:rsidRPr="00593039" w:rsidRDefault="00CD6155" w:rsidP="00593039">
            <w:pPr>
              <w:rPr>
                <w:sz w:val="24"/>
                <w:szCs w:val="24"/>
                <w:lang w:val="vi-VN"/>
              </w:rPr>
            </w:pPr>
            <w:r w:rsidRPr="00593039">
              <w:rPr>
                <w:sz w:val="24"/>
                <w:szCs w:val="24"/>
                <w:lang w:val="vi-VN"/>
              </w:rPr>
              <w:t xml:space="preserve">=&gt;  làm chậm sự  phát triển nền  KT-XH. </w:t>
            </w:r>
          </w:p>
        </w:tc>
      </w:tr>
    </w:tbl>
    <w:p w14:paraId="408B916A" w14:textId="77777777" w:rsidR="00CD6155" w:rsidRPr="00593039" w:rsidRDefault="00CD6155" w:rsidP="00593039">
      <w:pPr>
        <w:rPr>
          <w:sz w:val="24"/>
          <w:szCs w:val="24"/>
          <w:lang w:val="vi-VN"/>
        </w:rPr>
      </w:pPr>
    </w:p>
    <w:p w14:paraId="463A7C67" w14:textId="47146463" w:rsidR="00CD6155" w:rsidRPr="00593039" w:rsidRDefault="00CD6155" w:rsidP="00593039">
      <w:pPr>
        <w:rPr>
          <w:sz w:val="24"/>
          <w:szCs w:val="24"/>
        </w:rPr>
      </w:pPr>
      <w:r w:rsidRPr="00593039">
        <w:rPr>
          <w:b/>
          <w:sz w:val="24"/>
          <w:szCs w:val="24"/>
          <w:lang w:val="vi-VN"/>
        </w:rPr>
        <w:t>Câu 2:  khu vực  Tây Nam Á và Trung Á</w:t>
      </w:r>
      <w:r w:rsidRPr="00593039">
        <w:rPr>
          <w:sz w:val="24"/>
          <w:szCs w:val="24"/>
          <w:lang w:val="vi-VN"/>
        </w:rPr>
        <w:t xml:space="preserve">. </w:t>
      </w:r>
      <w:r w:rsidRPr="00593039">
        <w:rPr>
          <w:sz w:val="24"/>
          <w:szCs w:val="24"/>
        </w:rPr>
        <w:t xml:space="preserve"> (2 đ)</w:t>
      </w:r>
    </w:p>
    <w:p w14:paraId="4CC35734" w14:textId="745BFFC1" w:rsidR="00CD6155" w:rsidRPr="00593039" w:rsidRDefault="00CD6155" w:rsidP="00593039">
      <w:pPr>
        <w:rPr>
          <w:b/>
          <w:sz w:val="24"/>
          <w:szCs w:val="24"/>
          <w:u w:val="single"/>
        </w:rPr>
      </w:pPr>
      <w:r w:rsidRPr="00593039">
        <w:rPr>
          <w:b/>
          <w:sz w:val="24"/>
          <w:szCs w:val="24"/>
          <w:u w:val="single"/>
          <w:lang w:val="vi-VN"/>
        </w:rPr>
        <w:t xml:space="preserve">a/ Vai trò cung cấp dầu mỏ </w:t>
      </w:r>
      <w:r w:rsidRPr="00593039">
        <w:rPr>
          <w:b/>
          <w:sz w:val="24"/>
          <w:szCs w:val="24"/>
          <w:u w:val="single"/>
        </w:rPr>
        <w:t xml:space="preserve"> (1 đ)</w:t>
      </w:r>
    </w:p>
    <w:p w14:paraId="7CF55348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Cả 2 khu vực đều có trữ lượng  dầu mỏ lớn, riêng Tây Nam Á  chiếm gần 50% trữ lượng thế giới. </w:t>
      </w:r>
    </w:p>
    <w:p w14:paraId="6A88F8D9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Nhu cầu sử dụng dầu mỏ của thế  giới rất lớn, Tây Nam Á cung cấp  hơn 40 % nhu cầu các khu vực trên  thế giới. </w:t>
      </w:r>
    </w:p>
    <w:p w14:paraId="23BF9B3D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* Thuận lợi: thu nhiều lợi nhuận từ  xuất khẩu dầu mỏ. </w:t>
      </w:r>
    </w:p>
    <w:p w14:paraId="08B3370D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* Khó khăn: trở thành mục tiêu  nhòm ngó của các cường quốc,  muốn tranh dành quyền lợi từ dầu  mỏ dẫn tới tình trạng bất ổn. </w:t>
      </w:r>
    </w:p>
    <w:p w14:paraId="5E539090" w14:textId="086F8E7F" w:rsidR="00CD6155" w:rsidRPr="00593039" w:rsidRDefault="00CD6155" w:rsidP="00593039">
      <w:pPr>
        <w:rPr>
          <w:b/>
          <w:sz w:val="24"/>
          <w:szCs w:val="24"/>
          <w:u w:val="single"/>
        </w:rPr>
      </w:pPr>
      <w:r w:rsidRPr="00593039">
        <w:rPr>
          <w:sz w:val="24"/>
          <w:szCs w:val="24"/>
          <w:lang w:val="vi-VN"/>
        </w:rPr>
        <w:t xml:space="preserve"> </w:t>
      </w:r>
      <w:r w:rsidRPr="00593039">
        <w:rPr>
          <w:b/>
          <w:sz w:val="24"/>
          <w:szCs w:val="24"/>
          <w:u w:val="single"/>
          <w:lang w:val="vi-VN"/>
        </w:rPr>
        <w:t xml:space="preserve">b/ Xung đột sặc tộc, tôn giáo và  nạn khủng bố </w:t>
      </w:r>
      <w:r w:rsidRPr="00593039">
        <w:rPr>
          <w:b/>
          <w:sz w:val="24"/>
          <w:szCs w:val="24"/>
          <w:u w:val="single"/>
        </w:rPr>
        <w:t xml:space="preserve"> (1 đ)</w:t>
      </w:r>
    </w:p>
    <w:p w14:paraId="46DDCFE9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 a. Thực trạng: </w:t>
      </w:r>
    </w:p>
    <w:p w14:paraId="467DF131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Luôn xảy ra các cuộc chiến tranh,  xung đột giữa các quốc gia, giữa  các dân tộc, giữa các tôn giáo </w:t>
      </w:r>
    </w:p>
    <w:p w14:paraId="689AAC94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Sự can thiệp của các thế lực bên  ngoài, nạn khủng bố phát triển. </w:t>
      </w:r>
    </w:p>
    <w:p w14:paraId="10DBAA6C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 b. Nguyên nhân. </w:t>
      </w:r>
    </w:p>
    <w:p w14:paraId="56259FFD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Tranh chấp quyền lợi, đất đai, tài  nguyên, nguồn nước, môi trường  sống. </w:t>
      </w:r>
    </w:p>
    <w:p w14:paraId="7C7793EF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Do khác biệt về tư tưởng, định  kiến về tôn giáo, dân tộc có nguồn  gốc từ lịch sử. </w:t>
      </w:r>
    </w:p>
    <w:p w14:paraId="12732EAA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- Do các thế lực bên ngoài can  thiệp nhằm vụ lợi </w:t>
      </w:r>
    </w:p>
    <w:p w14:paraId="67D1E687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 xml:space="preserve"> c. Hậu quả. </w:t>
      </w:r>
    </w:p>
    <w:p w14:paraId="7A85C0C6" w14:textId="77777777" w:rsidR="00CD6155" w:rsidRPr="00593039" w:rsidRDefault="00CD6155" w:rsidP="00593039">
      <w:pPr>
        <w:rPr>
          <w:sz w:val="24"/>
          <w:szCs w:val="24"/>
        </w:rPr>
      </w:pPr>
      <w:r w:rsidRPr="00593039">
        <w:rPr>
          <w:sz w:val="24"/>
          <w:szCs w:val="24"/>
          <w:lang w:val="vi-VN"/>
        </w:rPr>
        <w:t xml:space="preserve"> Làm mất ổn định khu vực, tình  trạng nghèo đói ngày càng gia  tăng.</w:t>
      </w:r>
    </w:p>
    <w:p w14:paraId="65665161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b/>
          <w:sz w:val="24"/>
          <w:szCs w:val="24"/>
          <w:lang w:val="vi-VN"/>
        </w:rPr>
        <w:t xml:space="preserve">Câu 3: </w:t>
      </w:r>
      <w:r w:rsidRPr="00593039">
        <w:rPr>
          <w:sz w:val="24"/>
          <w:szCs w:val="24"/>
          <w:lang w:val="vi-VN"/>
        </w:rPr>
        <w:t>vẽ đúng, đủ : 2đ</w:t>
      </w:r>
    </w:p>
    <w:p w14:paraId="6A707F8A" w14:textId="77777777" w:rsidR="00593039" w:rsidRDefault="00593039" w:rsidP="00593039">
      <w:pPr>
        <w:rPr>
          <w:sz w:val="24"/>
          <w:szCs w:val="24"/>
          <w:lang w:val="vi-VN"/>
        </w:rPr>
        <w:sectPr w:rsidR="00593039" w:rsidSect="00593039">
          <w:pgSz w:w="11909" w:h="16834" w:code="9"/>
          <w:pgMar w:top="426" w:right="576" w:bottom="576" w:left="851" w:header="0" w:footer="0" w:gutter="0"/>
          <w:cols w:space="720"/>
          <w:docGrid w:linePitch="381"/>
        </w:sectPr>
      </w:pPr>
    </w:p>
    <w:p w14:paraId="214CDADF" w14:textId="78BFA02B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lastRenderedPageBreak/>
        <w:t>+ sai tỉ lệ trừ 1 đ</w:t>
      </w:r>
    </w:p>
    <w:p w14:paraId="1C754E51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>+ không số liệu trừ  0,5đ</w:t>
      </w:r>
    </w:p>
    <w:p w14:paraId="5B4A40D5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>+ không tên biểu đồ trừ  0,5đ</w:t>
      </w:r>
    </w:p>
    <w:p w14:paraId="4AA60930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>+ sai khoảng cách năm : trừ  0,5 đ</w:t>
      </w:r>
      <w:r w:rsidRPr="00593039">
        <w:rPr>
          <w:b/>
          <w:sz w:val="24"/>
          <w:szCs w:val="24"/>
          <w:lang w:val="vi-VN"/>
        </w:rPr>
        <w:t xml:space="preserve"> // </w:t>
      </w:r>
      <w:r w:rsidRPr="00593039">
        <w:rPr>
          <w:sz w:val="24"/>
          <w:szCs w:val="24"/>
          <w:lang w:val="vi-VN"/>
        </w:rPr>
        <w:t>1 giai đoạn</w:t>
      </w:r>
    </w:p>
    <w:p w14:paraId="5EBB6029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lastRenderedPageBreak/>
        <w:t>+ thiếu đơn vị trừ  0,5 đ</w:t>
      </w:r>
    </w:p>
    <w:p w14:paraId="5564EA0C" w14:textId="77777777" w:rsidR="00CD6155" w:rsidRPr="00593039" w:rsidRDefault="00CD6155" w:rsidP="00593039">
      <w:pPr>
        <w:rPr>
          <w:sz w:val="24"/>
          <w:szCs w:val="24"/>
          <w:lang w:val="vi-VN"/>
        </w:rPr>
      </w:pPr>
      <w:r w:rsidRPr="00593039">
        <w:rPr>
          <w:sz w:val="24"/>
          <w:szCs w:val="24"/>
          <w:lang w:val="vi-VN"/>
        </w:rPr>
        <w:t>+ thiếu chú giải trừ  0,5đ</w:t>
      </w:r>
    </w:p>
    <w:p w14:paraId="1B73B071" w14:textId="77777777" w:rsidR="00CD6155" w:rsidRDefault="00CD6155" w:rsidP="00593039">
      <w:pPr>
        <w:rPr>
          <w:sz w:val="24"/>
          <w:szCs w:val="24"/>
        </w:rPr>
      </w:pPr>
      <w:r w:rsidRPr="00593039">
        <w:rPr>
          <w:sz w:val="24"/>
          <w:szCs w:val="24"/>
          <w:lang w:val="vi-VN"/>
        </w:rPr>
        <w:t>+ vẽ chưa đủ không cho điểm, vẽ chưa đủ cột nhung đúng tỉ lệ cho 1đ</w:t>
      </w:r>
    </w:p>
    <w:p w14:paraId="5432C517" w14:textId="77777777" w:rsidR="00593039" w:rsidRDefault="00593039" w:rsidP="00593039">
      <w:pPr>
        <w:rPr>
          <w:sz w:val="24"/>
          <w:szCs w:val="24"/>
        </w:rPr>
        <w:sectPr w:rsidR="00593039" w:rsidSect="00593039">
          <w:type w:val="continuous"/>
          <w:pgSz w:w="11909" w:h="16834" w:code="9"/>
          <w:pgMar w:top="426" w:right="576" w:bottom="576" w:left="851" w:header="0" w:footer="0" w:gutter="0"/>
          <w:cols w:num="2" w:sep="1" w:space="720"/>
          <w:docGrid w:linePitch="381"/>
        </w:sectPr>
      </w:pPr>
    </w:p>
    <w:p w14:paraId="2B55B495" w14:textId="77777777" w:rsidR="00DC5B10" w:rsidRPr="00777020" w:rsidRDefault="00DC5B10">
      <w:pPr>
        <w:rPr>
          <w:sz w:val="26"/>
          <w:szCs w:val="26"/>
        </w:rPr>
      </w:pPr>
      <w:bookmarkStart w:id="1" w:name="_GoBack"/>
      <w:bookmarkEnd w:id="0"/>
      <w:bookmarkEnd w:id="1"/>
    </w:p>
    <w:sectPr w:rsidR="00DC5B10" w:rsidRPr="00777020" w:rsidSect="00593039">
      <w:type w:val="continuous"/>
      <w:pgSz w:w="11909" w:h="16834" w:code="9"/>
      <w:pgMar w:top="426" w:right="576" w:bottom="576" w:left="85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2EE"/>
    <w:multiLevelType w:val="hybridMultilevel"/>
    <w:tmpl w:val="863C116A"/>
    <w:lvl w:ilvl="0" w:tplc="6EBED7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5E94"/>
    <w:multiLevelType w:val="hybridMultilevel"/>
    <w:tmpl w:val="40B81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4A7"/>
    <w:multiLevelType w:val="hybridMultilevel"/>
    <w:tmpl w:val="BEA41F4E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B0C4714"/>
    <w:multiLevelType w:val="hybridMultilevel"/>
    <w:tmpl w:val="2CB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B1E"/>
    <w:multiLevelType w:val="hybridMultilevel"/>
    <w:tmpl w:val="896685A2"/>
    <w:lvl w:ilvl="0" w:tplc="CC128A1A">
      <w:numFmt w:val="bullet"/>
      <w:lvlText w:val="-"/>
      <w:lvlJc w:val="left"/>
      <w:pPr>
        <w:ind w:left="9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1340B22"/>
    <w:multiLevelType w:val="hybridMultilevel"/>
    <w:tmpl w:val="89E460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28E392A"/>
    <w:multiLevelType w:val="hybridMultilevel"/>
    <w:tmpl w:val="B7BC3A9E"/>
    <w:lvl w:ilvl="0" w:tplc="C6D6A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3354"/>
    <w:multiLevelType w:val="hybridMultilevel"/>
    <w:tmpl w:val="45A65D4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BE5747"/>
    <w:multiLevelType w:val="hybridMultilevel"/>
    <w:tmpl w:val="053E6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C72C6"/>
    <w:multiLevelType w:val="hybridMultilevel"/>
    <w:tmpl w:val="20BAE7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0">
    <w:nsid w:val="3F8047FD"/>
    <w:multiLevelType w:val="hybridMultilevel"/>
    <w:tmpl w:val="905811D2"/>
    <w:lvl w:ilvl="0" w:tplc="E6C2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D36A9"/>
    <w:multiLevelType w:val="hybridMultilevel"/>
    <w:tmpl w:val="7CC8A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539DA"/>
    <w:multiLevelType w:val="hybridMultilevel"/>
    <w:tmpl w:val="E1B6AD84"/>
    <w:lvl w:ilvl="0" w:tplc="B5CCC94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0D83"/>
    <w:multiLevelType w:val="hybridMultilevel"/>
    <w:tmpl w:val="5178DF1E"/>
    <w:lvl w:ilvl="0" w:tplc="73CE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1226"/>
    <w:multiLevelType w:val="hybridMultilevel"/>
    <w:tmpl w:val="D50815BC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61D7021"/>
    <w:multiLevelType w:val="hybridMultilevel"/>
    <w:tmpl w:val="1E88BD9C"/>
    <w:lvl w:ilvl="0" w:tplc="D710F7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E0AF1"/>
    <w:multiLevelType w:val="hybridMultilevel"/>
    <w:tmpl w:val="7118107E"/>
    <w:lvl w:ilvl="0" w:tplc="7B76BAB0">
      <w:start w:val="3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C7AF0"/>
    <w:multiLevelType w:val="multilevel"/>
    <w:tmpl w:val="480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872F8"/>
    <w:multiLevelType w:val="hybridMultilevel"/>
    <w:tmpl w:val="DAC8B42C"/>
    <w:lvl w:ilvl="0" w:tplc="A48C161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D0B7C"/>
    <w:multiLevelType w:val="hybridMultilevel"/>
    <w:tmpl w:val="3FDC2BF2"/>
    <w:lvl w:ilvl="0" w:tplc="8D543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D0AE3"/>
    <w:multiLevelType w:val="hybridMultilevel"/>
    <w:tmpl w:val="A3B03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F391F"/>
    <w:multiLevelType w:val="hybridMultilevel"/>
    <w:tmpl w:val="C1A80348"/>
    <w:lvl w:ilvl="0" w:tplc="D84C82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20"/>
  </w:num>
  <w:num w:numId="8">
    <w:abstractNumId w:val="5"/>
  </w:num>
  <w:num w:numId="9">
    <w:abstractNumId w:val="6"/>
  </w:num>
  <w:num w:numId="10">
    <w:abstractNumId w:val="3"/>
  </w:num>
  <w:num w:numId="11">
    <w:abstractNumId w:val="19"/>
  </w:num>
  <w:num w:numId="12">
    <w:abstractNumId w:val="13"/>
  </w:num>
  <w:num w:numId="13">
    <w:abstractNumId w:val="8"/>
  </w:num>
  <w:num w:numId="14">
    <w:abstractNumId w:val="18"/>
  </w:num>
  <w:num w:numId="15">
    <w:abstractNumId w:val="12"/>
  </w:num>
  <w:num w:numId="16">
    <w:abstractNumId w:val="0"/>
  </w:num>
  <w:num w:numId="17">
    <w:abstractNumId w:val="15"/>
  </w:num>
  <w:num w:numId="18">
    <w:abstractNumId w:val="1"/>
  </w:num>
  <w:num w:numId="19">
    <w:abstractNumId w:val="21"/>
  </w:num>
  <w:num w:numId="20">
    <w:abstractNumId w:val="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D"/>
    <w:rsid w:val="00035582"/>
    <w:rsid w:val="00091BE9"/>
    <w:rsid w:val="000C644D"/>
    <w:rsid w:val="000D0E2B"/>
    <w:rsid w:val="00182E7C"/>
    <w:rsid w:val="00276152"/>
    <w:rsid w:val="00383794"/>
    <w:rsid w:val="0042352A"/>
    <w:rsid w:val="00457E55"/>
    <w:rsid w:val="00481BC1"/>
    <w:rsid w:val="004859F6"/>
    <w:rsid w:val="004C63B3"/>
    <w:rsid w:val="005221B0"/>
    <w:rsid w:val="00533730"/>
    <w:rsid w:val="0053672C"/>
    <w:rsid w:val="00593039"/>
    <w:rsid w:val="005C4F29"/>
    <w:rsid w:val="00615983"/>
    <w:rsid w:val="006318A6"/>
    <w:rsid w:val="00640EB4"/>
    <w:rsid w:val="006460B7"/>
    <w:rsid w:val="006631BE"/>
    <w:rsid w:val="006B11C7"/>
    <w:rsid w:val="006E3BF6"/>
    <w:rsid w:val="00770B91"/>
    <w:rsid w:val="00777020"/>
    <w:rsid w:val="00815048"/>
    <w:rsid w:val="008304EF"/>
    <w:rsid w:val="008500BD"/>
    <w:rsid w:val="008577FB"/>
    <w:rsid w:val="008B421E"/>
    <w:rsid w:val="00906657"/>
    <w:rsid w:val="00935624"/>
    <w:rsid w:val="00952E75"/>
    <w:rsid w:val="0097665E"/>
    <w:rsid w:val="009B0B3B"/>
    <w:rsid w:val="009B0E1F"/>
    <w:rsid w:val="009B2C12"/>
    <w:rsid w:val="00A34C71"/>
    <w:rsid w:val="00AF2611"/>
    <w:rsid w:val="00B25350"/>
    <w:rsid w:val="00B4756A"/>
    <w:rsid w:val="00B85171"/>
    <w:rsid w:val="00BD1D92"/>
    <w:rsid w:val="00C759DB"/>
    <w:rsid w:val="00C9252C"/>
    <w:rsid w:val="00C965DF"/>
    <w:rsid w:val="00CB3902"/>
    <w:rsid w:val="00CD6155"/>
    <w:rsid w:val="00CE34F0"/>
    <w:rsid w:val="00D04A30"/>
    <w:rsid w:val="00D44F30"/>
    <w:rsid w:val="00D92494"/>
    <w:rsid w:val="00DC5B10"/>
    <w:rsid w:val="00E53FC9"/>
    <w:rsid w:val="00E6646C"/>
    <w:rsid w:val="00ED1408"/>
    <w:rsid w:val="00F421B5"/>
    <w:rsid w:val="00F82EEF"/>
    <w:rsid w:val="00FA2D06"/>
    <w:rsid w:val="00FB3F25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3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3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tram le ngoc</dc:creator>
  <cp:lastModifiedBy>Thanh loc</cp:lastModifiedBy>
  <cp:revision>3</cp:revision>
  <dcterms:created xsi:type="dcterms:W3CDTF">2022-11-12T06:49:00Z</dcterms:created>
  <dcterms:modified xsi:type="dcterms:W3CDTF">2022-11-12T06:53:00Z</dcterms:modified>
</cp:coreProperties>
</file>